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94" w:rsidRDefault="00515894" w:rsidP="00515894">
      <w:pPr>
        <w:pStyle w:val="a3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660" cy="688975"/>
            <wp:effectExtent l="0" t="0" r="8890" b="0"/>
            <wp:docPr id="1" name="Рисунок 1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894" w:rsidRDefault="00515894" w:rsidP="00515894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>
        <w:rPr>
          <w:b/>
          <w:bCs/>
          <w:color w:val="000000"/>
          <w:sz w:val="28"/>
          <w:szCs w:val="28"/>
        </w:rPr>
        <w:t>Кондинский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</w:t>
      </w:r>
    </w:p>
    <w:p w:rsidR="00515894" w:rsidRDefault="00515894" w:rsidP="00515894">
      <w:pPr>
        <w:jc w:val="center"/>
        <w:rPr>
          <w:b/>
        </w:rPr>
      </w:pPr>
      <w:r>
        <w:rPr>
          <w:b/>
        </w:rPr>
        <w:t>Ханты-Мансийского автономного округа – Югры</w:t>
      </w:r>
    </w:p>
    <w:p w:rsidR="00515894" w:rsidRDefault="00515894" w:rsidP="00515894"/>
    <w:p w:rsidR="00515894" w:rsidRDefault="00515894" w:rsidP="00515894"/>
    <w:p w:rsidR="00515894" w:rsidRDefault="00515894" w:rsidP="00515894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515894" w:rsidRDefault="00515894" w:rsidP="00515894">
      <w:pPr>
        <w:rPr>
          <w:color w:val="000000"/>
          <w:sz w:val="28"/>
        </w:rPr>
      </w:pPr>
    </w:p>
    <w:p w:rsidR="00515894" w:rsidRDefault="00515894" w:rsidP="00515894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515894" w:rsidRDefault="00515894" w:rsidP="00515894">
      <w:pPr>
        <w:suppressAutoHyphens/>
        <w:jc w:val="center"/>
        <w:rPr>
          <w:sz w:val="26"/>
          <w:szCs w:val="26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8"/>
        <w:gridCol w:w="3070"/>
        <w:gridCol w:w="2201"/>
        <w:gridCol w:w="1276"/>
      </w:tblGrid>
      <w:tr w:rsidR="00515894" w:rsidTr="00515894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5894" w:rsidRDefault="0051589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26 июля 2022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515894" w:rsidRDefault="005158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515894" w:rsidRDefault="0051589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5894" w:rsidRDefault="005158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1757 </w:t>
            </w:r>
          </w:p>
        </w:tc>
      </w:tr>
      <w:tr w:rsidR="00515894" w:rsidTr="00515894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515894" w:rsidRDefault="0051589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5894" w:rsidRDefault="0051589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пгт</w:t>
            </w:r>
            <w:proofErr w:type="spellEnd"/>
            <w:r>
              <w:rPr>
                <w:color w:val="000000"/>
                <w:sz w:val="28"/>
                <w:szCs w:val="28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5894" w:rsidRDefault="0051589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515894" w:rsidRDefault="00515894" w:rsidP="0051589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515894" w:rsidTr="00515894">
        <w:tc>
          <w:tcPr>
            <w:tcW w:w="6062" w:type="dxa"/>
          </w:tcPr>
          <w:p w:rsidR="00515894" w:rsidRDefault="0051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 исполнении бюджета муниципального образования</w:t>
            </w:r>
          </w:p>
          <w:p w:rsidR="00515894" w:rsidRDefault="0051589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Кондинский</w:t>
            </w:r>
            <w:proofErr w:type="spellEnd"/>
            <w:r>
              <w:rPr>
                <w:sz w:val="28"/>
                <w:szCs w:val="28"/>
              </w:rPr>
              <w:t xml:space="preserve"> район за 1 полугодие 2022 года</w:t>
            </w:r>
          </w:p>
          <w:p w:rsidR="008C15E6" w:rsidRDefault="008C15E6">
            <w:pPr>
              <w:rPr>
                <w:sz w:val="28"/>
                <w:szCs w:val="28"/>
              </w:rPr>
            </w:pPr>
          </w:p>
          <w:p w:rsidR="00515894" w:rsidRDefault="0051589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515894" w:rsidRDefault="00515894" w:rsidP="00515894">
      <w:pPr>
        <w:pStyle w:val="a5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со статьей 264.2 Бюджетного кодекса Российской Федерации, пунктом 4.5 приложения к решению Думы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от 15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сентября 2011 года № 133 «Об утверждении Положения о бюджетном процессе в муниципальном образовании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район»:</w:t>
      </w:r>
    </w:p>
    <w:p w:rsidR="00515894" w:rsidRDefault="00515894" w:rsidP="005158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за 1 полугодие 2022 года по доходам в сумме </w:t>
      </w:r>
      <w:r>
        <w:rPr>
          <w:sz w:val="28"/>
          <w:szCs w:val="28"/>
        </w:rPr>
        <w:br/>
        <w:t xml:space="preserve">2 481 043 531,99 рубля, по расходам в сумме 2 391 319 868,28 рублей, </w:t>
      </w:r>
      <w:r>
        <w:rPr>
          <w:sz w:val="28"/>
          <w:szCs w:val="28"/>
        </w:rPr>
        <w:br/>
        <w:t xml:space="preserve">с превышением доходов над расходами (профицит бюджета района) в сумме </w:t>
      </w:r>
      <w:r>
        <w:rPr>
          <w:sz w:val="28"/>
          <w:szCs w:val="28"/>
        </w:rPr>
        <w:br/>
        <w:t>89 723 663,71 рублей с показателями:</w:t>
      </w:r>
    </w:p>
    <w:p w:rsidR="00515894" w:rsidRDefault="00515894" w:rsidP="005158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По доходам бюджета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за 1 полугодие 2022 года по кодам классификации доходов бюджетов (приложение 1).</w:t>
      </w:r>
    </w:p>
    <w:p w:rsidR="00515894" w:rsidRDefault="00515894" w:rsidP="005158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 распределению расходов бюджета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за 1 полугодие 2022 года по разделам, подразделам классификации расходов бюджетов (приложение 2).</w:t>
      </w:r>
    </w:p>
    <w:p w:rsidR="00515894" w:rsidRDefault="00515894" w:rsidP="005158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По источникам финансирования дефицита бюджета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за 1 полугодие 2022 года </w:t>
      </w:r>
      <w:r>
        <w:rPr>
          <w:sz w:val="28"/>
          <w:szCs w:val="28"/>
        </w:rPr>
        <w:br/>
        <w:t>по кодам классификации источников финансирования дефицитов бюджетов (приложение 3).</w:t>
      </w:r>
    </w:p>
    <w:p w:rsidR="00515894" w:rsidRDefault="00515894" w:rsidP="005158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 направить в Думу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и Контрольно-счетную палату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района.</w:t>
      </w:r>
    </w:p>
    <w:p w:rsidR="00515894" w:rsidRDefault="00515894" w:rsidP="00515894">
      <w:pPr>
        <w:tabs>
          <w:tab w:val="left" w:pos="0"/>
        </w:tabs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shd w:val="clear" w:color="auto" w:fill="FFFFFF"/>
          <w:lang w:val="x-none"/>
        </w:rPr>
        <w:t xml:space="preserve">Обнародовать постановление в соответствии с решением Думы </w:t>
      </w:r>
      <w:proofErr w:type="spellStart"/>
      <w:r>
        <w:rPr>
          <w:sz w:val="28"/>
          <w:szCs w:val="28"/>
          <w:shd w:val="clear" w:color="auto" w:fill="FFFFFF"/>
          <w:lang w:val="x-none"/>
        </w:rPr>
        <w:t>Кондинского</w:t>
      </w:r>
      <w:proofErr w:type="spellEnd"/>
      <w:r>
        <w:rPr>
          <w:sz w:val="28"/>
          <w:szCs w:val="28"/>
          <w:shd w:val="clear" w:color="auto" w:fill="FFFFFF"/>
          <w:lang w:val="x-none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>
        <w:rPr>
          <w:sz w:val="28"/>
          <w:szCs w:val="28"/>
          <w:shd w:val="clear" w:color="auto" w:fill="FFFFFF"/>
          <w:lang w:val="x-none"/>
        </w:rPr>
        <w:t>Кондинский</w:t>
      </w:r>
      <w:proofErr w:type="spellEnd"/>
      <w:r>
        <w:rPr>
          <w:sz w:val="28"/>
          <w:szCs w:val="28"/>
          <w:shd w:val="clear" w:color="auto" w:fill="FFFFFF"/>
          <w:lang w:val="x-none"/>
        </w:rPr>
        <w:t xml:space="preserve"> район» и разместить на </w:t>
      </w:r>
      <w:r>
        <w:rPr>
          <w:sz w:val="28"/>
          <w:szCs w:val="28"/>
          <w:shd w:val="clear" w:color="auto" w:fill="FFFFFF"/>
          <w:lang w:val="x-none"/>
        </w:rPr>
        <w:lastRenderedPageBreak/>
        <w:t xml:space="preserve">официальном сайте органов местного самоуправления </w:t>
      </w:r>
      <w:proofErr w:type="spellStart"/>
      <w:r>
        <w:rPr>
          <w:sz w:val="28"/>
          <w:szCs w:val="28"/>
          <w:shd w:val="clear" w:color="auto" w:fill="FFFFFF"/>
          <w:lang w:val="x-none"/>
        </w:rPr>
        <w:t>Кондинского</w:t>
      </w:r>
      <w:proofErr w:type="spellEnd"/>
      <w:r>
        <w:rPr>
          <w:sz w:val="28"/>
          <w:szCs w:val="28"/>
          <w:shd w:val="clear" w:color="auto" w:fill="FFFFFF"/>
          <w:lang w:val="x-none"/>
        </w:rPr>
        <w:t xml:space="preserve"> района Ханты-Мансийского автономного округа – Югры.</w:t>
      </w:r>
    </w:p>
    <w:p w:rsidR="00515894" w:rsidRDefault="00515894" w:rsidP="005158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района С.П. </w:t>
      </w:r>
      <w:proofErr w:type="spellStart"/>
      <w:r>
        <w:rPr>
          <w:sz w:val="28"/>
          <w:szCs w:val="28"/>
        </w:rPr>
        <w:t>Кулиниченко</w:t>
      </w:r>
      <w:proofErr w:type="spellEnd"/>
      <w:r>
        <w:rPr>
          <w:sz w:val="28"/>
          <w:szCs w:val="28"/>
        </w:rPr>
        <w:t>.</w:t>
      </w:r>
    </w:p>
    <w:p w:rsidR="00515894" w:rsidRDefault="00515894" w:rsidP="005158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5894" w:rsidRDefault="00515894" w:rsidP="00515894">
      <w:pPr>
        <w:rPr>
          <w:sz w:val="28"/>
          <w:szCs w:val="28"/>
        </w:rPr>
      </w:pPr>
    </w:p>
    <w:p w:rsidR="00515894" w:rsidRDefault="00515894" w:rsidP="00515894">
      <w:pPr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7"/>
        <w:gridCol w:w="1803"/>
        <w:gridCol w:w="3241"/>
      </w:tblGrid>
      <w:tr w:rsidR="00515894" w:rsidTr="00515894">
        <w:tc>
          <w:tcPr>
            <w:tcW w:w="4785" w:type="dxa"/>
            <w:hideMark/>
          </w:tcPr>
          <w:p w:rsidR="00515894" w:rsidRDefault="0051589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района</w:t>
            </w:r>
          </w:p>
        </w:tc>
        <w:tc>
          <w:tcPr>
            <w:tcW w:w="1920" w:type="dxa"/>
          </w:tcPr>
          <w:p w:rsidR="00515894" w:rsidRDefault="0051589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3" w:type="dxa"/>
            <w:hideMark/>
          </w:tcPr>
          <w:p w:rsidR="00515894" w:rsidRDefault="00515894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А.А.Мухин</w:t>
            </w:r>
            <w:proofErr w:type="spellEnd"/>
          </w:p>
        </w:tc>
      </w:tr>
    </w:tbl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</w:p>
    <w:p w:rsidR="00515894" w:rsidRDefault="00515894" w:rsidP="00515894">
      <w:pPr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са</w:t>
      </w:r>
      <w:proofErr w:type="spellEnd"/>
      <w:r>
        <w:rPr>
          <w:color w:val="000000"/>
          <w:sz w:val="16"/>
          <w:szCs w:val="16"/>
        </w:rPr>
        <w:t>/Банк документов/Постановления 2022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395"/>
    <w:rsid w:val="00094395"/>
    <w:rsid w:val="00515894"/>
    <w:rsid w:val="006C5AA3"/>
    <w:rsid w:val="008C15E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515894"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515894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515894"/>
    <w:rPr>
      <w:rFonts w:ascii="TimesET" w:eastAsia="Times New Roman" w:hAnsi="TimesET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515894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515894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515894"/>
    <w:rPr>
      <w:rFonts w:ascii="TimesET" w:eastAsia="Times New Roman" w:hAnsi="TimesET" w:cs="Times New Roman"/>
      <w:sz w:val="32"/>
      <w:szCs w:val="24"/>
      <w:lang w:eastAsia="ru-RU"/>
    </w:r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515894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158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58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515894"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515894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515894"/>
    <w:rPr>
      <w:rFonts w:ascii="TimesET" w:eastAsia="Times New Roman" w:hAnsi="TimesET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515894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515894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515894"/>
    <w:rPr>
      <w:rFonts w:ascii="TimesET" w:eastAsia="Times New Roman" w:hAnsi="TimesET" w:cs="Times New Roman"/>
      <w:sz w:val="32"/>
      <w:szCs w:val="24"/>
      <w:lang w:eastAsia="ru-RU"/>
    </w:r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515894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158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58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2022-12-15T18:45:00Z</dcterms:created>
  <dcterms:modified xsi:type="dcterms:W3CDTF">2022-07-27T08:15:00Z</dcterms:modified>
</cp:coreProperties>
</file>